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04" w:rsidRDefault="002E0604">
      <w:r>
        <w:t>____________________________________________________________________________</w:t>
      </w:r>
    </w:p>
    <w:p w:rsidR="002E0604" w:rsidRPr="002E0604" w:rsidRDefault="002E0604" w:rsidP="00EE26DF">
      <w:pPr>
        <w:jc w:val="right"/>
      </w:pPr>
    </w:p>
    <w:p w:rsidR="00552AAD" w:rsidRDefault="00552AAD" w:rsidP="007B20A7">
      <w:pPr>
        <w:spacing w:line="276" w:lineRule="auto"/>
        <w:ind w:right="425" w:firstLine="567"/>
        <w:jc w:val="both"/>
      </w:pPr>
      <w:bookmarkStart w:id="0" w:name="_GoBack"/>
      <w:bookmarkEnd w:id="0"/>
    </w:p>
    <w:p w:rsidR="00552AAD" w:rsidRDefault="00552AAD" w:rsidP="007B20A7">
      <w:pPr>
        <w:spacing w:line="276" w:lineRule="auto"/>
        <w:ind w:right="425" w:firstLine="567"/>
        <w:jc w:val="both"/>
      </w:pPr>
    </w:p>
    <w:p w:rsidR="00D87D2C" w:rsidRDefault="00D87D2C" w:rsidP="007B20A7">
      <w:pPr>
        <w:spacing w:line="276" w:lineRule="auto"/>
        <w:ind w:right="425" w:firstLine="567"/>
        <w:jc w:val="both"/>
      </w:pPr>
      <w:r>
        <w:t>«</w:t>
      </w:r>
      <w:r w:rsidR="0018442D" w:rsidRPr="00A676C0">
        <w:t xml:space="preserve">Университетская библиотека </w:t>
      </w:r>
      <w:proofErr w:type="spellStart"/>
      <w:r w:rsidR="0018442D" w:rsidRPr="00A676C0">
        <w:t>online</w:t>
      </w:r>
      <w:proofErr w:type="spellEnd"/>
      <w:r w:rsidR="0018442D" w:rsidRPr="00A676C0">
        <w:t>» — современная образовательная платформа со множеством сервисов, расширяющих границы информационного пространства вуза и обеспечивающая доступ высших и средних учебных заведений, публичных библиотек и корпоративных пользователей к наиболее востребованным материалам учебн</w:t>
      </w:r>
      <w:r>
        <w:t>о</w:t>
      </w:r>
      <w:r w:rsidR="0018442D" w:rsidRPr="00A676C0">
        <w:t xml:space="preserve">й и научной литературы по всем отраслям знаний от ведущих российских издательств. </w:t>
      </w:r>
    </w:p>
    <w:p w:rsidR="00D87D2C" w:rsidRDefault="0018442D" w:rsidP="007B20A7">
      <w:pPr>
        <w:spacing w:line="276" w:lineRule="auto"/>
        <w:ind w:right="425" w:firstLine="567"/>
        <w:jc w:val="both"/>
      </w:pPr>
      <w:r w:rsidRPr="00A676C0">
        <w:t>Ресурс содержит учебники, учебные пособия, монографии, периодические издания, справочники, словари, энциклопедии, видео- и аудиоматериалы, иллюстрированные издания по искусству, литературу нон-фикшн, художественную литературу. Каталог изданий систематически пополняется новой актуальной литературой.</w:t>
      </w:r>
    </w:p>
    <w:p w:rsidR="0018442D" w:rsidRPr="00A676C0" w:rsidRDefault="0018442D" w:rsidP="007B20A7">
      <w:pPr>
        <w:spacing w:line="276" w:lineRule="auto"/>
        <w:ind w:right="425" w:firstLine="567"/>
        <w:jc w:val="both"/>
      </w:pPr>
      <w:r w:rsidRPr="00A676C0">
        <w:t>Клиентами ЭБС «Университетская библиотека онлайн» являются сотни российских высших и средних</w:t>
      </w:r>
      <w:r w:rsidR="00A90CE2">
        <w:t xml:space="preserve"> учебных </w:t>
      </w:r>
      <w:r w:rsidRPr="00A676C0">
        <w:t>заведений и библиотек.</w:t>
      </w:r>
    </w:p>
    <w:p w:rsidR="006F5BD8" w:rsidRPr="00F57031" w:rsidRDefault="00D87D2C" w:rsidP="00552AAD">
      <w:pPr>
        <w:spacing w:line="276" w:lineRule="auto"/>
        <w:ind w:right="425" w:firstLine="567"/>
        <w:jc w:val="both"/>
      </w:pPr>
      <w:r>
        <w:t xml:space="preserve">Подписка на </w:t>
      </w:r>
      <w:r w:rsidRPr="00480FB2">
        <w:t>базовую коллекцию</w:t>
      </w:r>
      <w:r>
        <w:t xml:space="preserve"> дает </w:t>
      </w:r>
      <w:r w:rsidR="000F1D00">
        <w:t>доступ к более 82</w:t>
      </w:r>
      <w:r w:rsidR="0073091F" w:rsidRPr="00A676BB">
        <w:t xml:space="preserve"> 000 изданиям по всем отраслям знаний. </w:t>
      </w:r>
      <w:r w:rsidR="00480FB2">
        <w:t>Более 38</w:t>
      </w:r>
      <w:r w:rsidR="0073091F" w:rsidRPr="00A676BB">
        <w:t xml:space="preserve">0 издательств, представленных в ЭБС, обеспечат обучающихся изданиями по основным и узкопрофильным предметам. </w:t>
      </w:r>
      <w:r w:rsidR="00552AAD">
        <w:t>Т</w:t>
      </w:r>
      <w:r w:rsidR="00F93015">
        <w:t xml:space="preserve">акже </w:t>
      </w:r>
      <w:r w:rsidR="00552AAD">
        <w:t xml:space="preserve">доступна </w:t>
      </w:r>
      <w:r w:rsidR="00480FB2">
        <w:t xml:space="preserve">подписка на издательские </w:t>
      </w:r>
      <w:r w:rsidR="00F93015">
        <w:t xml:space="preserve">тематические </w:t>
      </w:r>
      <w:r w:rsidR="00480FB2">
        <w:t>коллекции.</w:t>
      </w:r>
    </w:p>
    <w:p w:rsidR="00480FB2" w:rsidRDefault="008A284A" w:rsidP="00480FB2">
      <w:pPr>
        <w:tabs>
          <w:tab w:val="left" w:pos="9638"/>
        </w:tabs>
        <w:spacing w:line="276" w:lineRule="auto"/>
        <w:ind w:right="425" w:firstLine="567"/>
        <w:jc w:val="both"/>
      </w:pPr>
      <w:r w:rsidRPr="00A676C0">
        <w:t>Всем подписчикам ЭБС «Университетская библиотека онлайн»</w:t>
      </w:r>
      <w:r w:rsidR="003F2CBD">
        <w:t xml:space="preserve"> предлагается </w:t>
      </w:r>
      <w:r w:rsidRPr="00A676C0">
        <w:t xml:space="preserve">бесплатный доступ </w:t>
      </w:r>
      <w:r w:rsidR="000F1D00">
        <w:t>профессорско-преподавательского состава</w:t>
      </w:r>
      <w:r w:rsidRPr="00A676C0">
        <w:t xml:space="preserve"> вуза в СДО </w:t>
      </w:r>
      <w:proofErr w:type="spellStart"/>
      <w:r w:rsidRPr="00A676C0">
        <w:t>Moodle</w:t>
      </w:r>
      <w:proofErr w:type="spellEnd"/>
      <w:r w:rsidRPr="00A676C0">
        <w:t xml:space="preserve"> с целью создания собственных учебных курсов и тестов и их включения в учебный план, при этом, помимо обычных инструментов по созданию курсов, мы предлагаем специальный бесплатный сервис, позволяющий вставлять в учебные курсы неограниченные по объёму отрывки из электронных книг, агрегированных в нашей ЭБС.</w:t>
      </w:r>
    </w:p>
    <w:sectPr w:rsidR="00480FB2" w:rsidSect="00480FB2">
      <w:footerReference w:type="default" r:id="rId8"/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3C0" w:rsidRDefault="004D63C0">
      <w:r>
        <w:separator/>
      </w:r>
    </w:p>
  </w:endnote>
  <w:endnote w:type="continuationSeparator" w:id="0">
    <w:p w:rsidR="004D63C0" w:rsidRDefault="004D6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87D" w:rsidRDefault="007B387D" w:rsidP="00413CBC">
    <w:pPr>
      <w:jc w:val="both"/>
    </w:pPr>
    <w:r>
      <w:t>____________________________________________________________________________</w:t>
    </w:r>
  </w:p>
  <w:p w:rsidR="0004116B" w:rsidRPr="00092368" w:rsidRDefault="0004116B" w:rsidP="0004116B">
    <w:pPr>
      <w:rPr>
        <w:b/>
        <w:color w:val="404040" w:themeColor="text1" w:themeTint="BF"/>
        <w:sz w:val="20"/>
        <w:szCs w:val="32"/>
      </w:rPr>
    </w:pPr>
    <w:r w:rsidRPr="00092368">
      <w:rPr>
        <w:b/>
        <w:color w:val="404040" w:themeColor="text1" w:themeTint="BF"/>
        <w:sz w:val="20"/>
        <w:szCs w:val="32"/>
      </w:rPr>
      <w:t>Общество с ограниченной ответственностью «</w:t>
    </w:r>
    <w:proofErr w:type="spellStart"/>
    <w:r w:rsidRPr="00092368">
      <w:rPr>
        <w:b/>
        <w:color w:val="404040" w:themeColor="text1" w:themeTint="BF"/>
        <w:sz w:val="20"/>
        <w:szCs w:val="32"/>
      </w:rPr>
      <w:t>НексМедиа</w:t>
    </w:r>
    <w:proofErr w:type="spellEnd"/>
    <w:r w:rsidRPr="00092368">
      <w:rPr>
        <w:b/>
        <w:color w:val="404040" w:themeColor="text1" w:themeTint="BF"/>
        <w:sz w:val="20"/>
        <w:szCs w:val="32"/>
      </w:rPr>
      <w:t>»</w:t>
    </w:r>
  </w:p>
  <w:p w:rsidR="0004116B" w:rsidRPr="00092368" w:rsidRDefault="0004116B" w:rsidP="0004116B">
    <w:pPr>
      <w:rPr>
        <w:color w:val="404040" w:themeColor="text1" w:themeTint="BF"/>
        <w:sz w:val="20"/>
        <w:szCs w:val="32"/>
      </w:rPr>
    </w:pPr>
    <w:r w:rsidRPr="00092368">
      <w:rPr>
        <w:color w:val="404040" w:themeColor="text1" w:themeTint="BF"/>
        <w:sz w:val="20"/>
        <w:szCs w:val="32"/>
      </w:rPr>
      <w:t>Юридический адрес: 117342, Москва, ул. Обручева, д.34/63</w:t>
    </w:r>
  </w:p>
  <w:p w:rsidR="0004116B" w:rsidRPr="00092368" w:rsidRDefault="0004116B" w:rsidP="0004116B">
    <w:pPr>
      <w:rPr>
        <w:color w:val="404040" w:themeColor="text1" w:themeTint="BF"/>
        <w:sz w:val="20"/>
        <w:szCs w:val="32"/>
      </w:rPr>
    </w:pPr>
    <w:r w:rsidRPr="00092368">
      <w:rPr>
        <w:color w:val="404040" w:themeColor="text1" w:themeTint="BF"/>
        <w:sz w:val="20"/>
        <w:szCs w:val="32"/>
      </w:rPr>
      <w:t>ИНН 7708506809 КПП 772801001</w:t>
    </w:r>
  </w:p>
  <w:p w:rsidR="007B387D" w:rsidRDefault="007B38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3C0" w:rsidRDefault="004D63C0">
      <w:r>
        <w:separator/>
      </w:r>
    </w:p>
  </w:footnote>
  <w:footnote w:type="continuationSeparator" w:id="0">
    <w:p w:rsidR="004D63C0" w:rsidRDefault="004D6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225D"/>
    <w:multiLevelType w:val="hybridMultilevel"/>
    <w:tmpl w:val="D946EFBC"/>
    <w:lvl w:ilvl="0" w:tplc="7F52F39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CBC"/>
    <w:rsid w:val="00004518"/>
    <w:rsid w:val="00036B72"/>
    <w:rsid w:val="00040500"/>
    <w:rsid w:val="0004116B"/>
    <w:rsid w:val="00041CA4"/>
    <w:rsid w:val="00045C81"/>
    <w:rsid w:val="00054CF7"/>
    <w:rsid w:val="0006088D"/>
    <w:rsid w:val="000760E2"/>
    <w:rsid w:val="000772FA"/>
    <w:rsid w:val="000871C0"/>
    <w:rsid w:val="000A019E"/>
    <w:rsid w:val="000C479E"/>
    <w:rsid w:val="000C792D"/>
    <w:rsid w:val="000D6D15"/>
    <w:rsid w:val="000F1D00"/>
    <w:rsid w:val="00106142"/>
    <w:rsid w:val="00111FC5"/>
    <w:rsid w:val="00116775"/>
    <w:rsid w:val="001435DE"/>
    <w:rsid w:val="0015375C"/>
    <w:rsid w:val="00165D57"/>
    <w:rsid w:val="0018442D"/>
    <w:rsid w:val="00184A30"/>
    <w:rsid w:val="00192403"/>
    <w:rsid w:val="00196ED9"/>
    <w:rsid w:val="001A370E"/>
    <w:rsid w:val="001A69E9"/>
    <w:rsid w:val="001B6719"/>
    <w:rsid w:val="001C4B71"/>
    <w:rsid w:val="001E2D38"/>
    <w:rsid w:val="00211901"/>
    <w:rsid w:val="00222870"/>
    <w:rsid w:val="00224678"/>
    <w:rsid w:val="002278B0"/>
    <w:rsid w:val="00241F2D"/>
    <w:rsid w:val="00242744"/>
    <w:rsid w:val="002509F9"/>
    <w:rsid w:val="0025508F"/>
    <w:rsid w:val="00257B99"/>
    <w:rsid w:val="00262CC3"/>
    <w:rsid w:val="0026352A"/>
    <w:rsid w:val="00271342"/>
    <w:rsid w:val="0027174D"/>
    <w:rsid w:val="00281B6B"/>
    <w:rsid w:val="00292F66"/>
    <w:rsid w:val="002C2D6A"/>
    <w:rsid w:val="002D5A52"/>
    <w:rsid w:val="002E0604"/>
    <w:rsid w:val="002F0E89"/>
    <w:rsid w:val="00304975"/>
    <w:rsid w:val="00310ABC"/>
    <w:rsid w:val="00313FB9"/>
    <w:rsid w:val="00331F32"/>
    <w:rsid w:val="0033763E"/>
    <w:rsid w:val="00344D49"/>
    <w:rsid w:val="003711B1"/>
    <w:rsid w:val="003716B1"/>
    <w:rsid w:val="0037395A"/>
    <w:rsid w:val="00382178"/>
    <w:rsid w:val="00384441"/>
    <w:rsid w:val="00384448"/>
    <w:rsid w:val="00391DCB"/>
    <w:rsid w:val="00394E1F"/>
    <w:rsid w:val="003A45FC"/>
    <w:rsid w:val="003A6A80"/>
    <w:rsid w:val="003B2C0E"/>
    <w:rsid w:val="003D1046"/>
    <w:rsid w:val="003E1F71"/>
    <w:rsid w:val="003F2CBD"/>
    <w:rsid w:val="00406117"/>
    <w:rsid w:val="00413CBC"/>
    <w:rsid w:val="00414A46"/>
    <w:rsid w:val="0042791A"/>
    <w:rsid w:val="004443B8"/>
    <w:rsid w:val="004453E2"/>
    <w:rsid w:val="00450393"/>
    <w:rsid w:val="00480FB2"/>
    <w:rsid w:val="004856FC"/>
    <w:rsid w:val="004A76A8"/>
    <w:rsid w:val="004C4746"/>
    <w:rsid w:val="004D52AE"/>
    <w:rsid w:val="004D63C0"/>
    <w:rsid w:val="004E44A4"/>
    <w:rsid w:val="004E4B1F"/>
    <w:rsid w:val="00507564"/>
    <w:rsid w:val="005143EA"/>
    <w:rsid w:val="005323FE"/>
    <w:rsid w:val="005460A1"/>
    <w:rsid w:val="00552AAD"/>
    <w:rsid w:val="005A237E"/>
    <w:rsid w:val="005B4786"/>
    <w:rsid w:val="005C1215"/>
    <w:rsid w:val="005D6802"/>
    <w:rsid w:val="005D7090"/>
    <w:rsid w:val="00626C2A"/>
    <w:rsid w:val="0063172E"/>
    <w:rsid w:val="006318DD"/>
    <w:rsid w:val="006369E7"/>
    <w:rsid w:val="00650402"/>
    <w:rsid w:val="006906FF"/>
    <w:rsid w:val="006A11C1"/>
    <w:rsid w:val="006C457B"/>
    <w:rsid w:val="006D6DE2"/>
    <w:rsid w:val="006D7ED3"/>
    <w:rsid w:val="006E0657"/>
    <w:rsid w:val="006E5F50"/>
    <w:rsid w:val="006F5BD8"/>
    <w:rsid w:val="007214B7"/>
    <w:rsid w:val="0073091F"/>
    <w:rsid w:val="00740738"/>
    <w:rsid w:val="007515AD"/>
    <w:rsid w:val="007545CF"/>
    <w:rsid w:val="00762097"/>
    <w:rsid w:val="00776693"/>
    <w:rsid w:val="00776BFE"/>
    <w:rsid w:val="00790E80"/>
    <w:rsid w:val="007B20A7"/>
    <w:rsid w:val="007B3382"/>
    <w:rsid w:val="007B387D"/>
    <w:rsid w:val="007B53D6"/>
    <w:rsid w:val="007B5DE8"/>
    <w:rsid w:val="008079BB"/>
    <w:rsid w:val="008172F4"/>
    <w:rsid w:val="00822804"/>
    <w:rsid w:val="008546AD"/>
    <w:rsid w:val="0085782B"/>
    <w:rsid w:val="008622C1"/>
    <w:rsid w:val="0086346B"/>
    <w:rsid w:val="0086346E"/>
    <w:rsid w:val="008844D6"/>
    <w:rsid w:val="00886F52"/>
    <w:rsid w:val="008A04EA"/>
    <w:rsid w:val="008A284A"/>
    <w:rsid w:val="008D253F"/>
    <w:rsid w:val="008D77F4"/>
    <w:rsid w:val="008E052E"/>
    <w:rsid w:val="008E235D"/>
    <w:rsid w:val="008E4AA7"/>
    <w:rsid w:val="009026E1"/>
    <w:rsid w:val="009201E3"/>
    <w:rsid w:val="00946268"/>
    <w:rsid w:val="00955BEE"/>
    <w:rsid w:val="0096325F"/>
    <w:rsid w:val="0098152C"/>
    <w:rsid w:val="009A3BED"/>
    <w:rsid w:val="009B29E9"/>
    <w:rsid w:val="009C63AF"/>
    <w:rsid w:val="009D41F2"/>
    <w:rsid w:val="009E518D"/>
    <w:rsid w:val="00A21FB5"/>
    <w:rsid w:val="00A25F9F"/>
    <w:rsid w:val="00A357C1"/>
    <w:rsid w:val="00A37FEC"/>
    <w:rsid w:val="00A4070A"/>
    <w:rsid w:val="00A434AD"/>
    <w:rsid w:val="00A57909"/>
    <w:rsid w:val="00A657D8"/>
    <w:rsid w:val="00A85051"/>
    <w:rsid w:val="00A86115"/>
    <w:rsid w:val="00A90CE2"/>
    <w:rsid w:val="00AA485A"/>
    <w:rsid w:val="00AB07DE"/>
    <w:rsid w:val="00AB0A1A"/>
    <w:rsid w:val="00AF19C3"/>
    <w:rsid w:val="00AF70E8"/>
    <w:rsid w:val="00B004AE"/>
    <w:rsid w:val="00B03C52"/>
    <w:rsid w:val="00B3257D"/>
    <w:rsid w:val="00B417FF"/>
    <w:rsid w:val="00B50D5A"/>
    <w:rsid w:val="00B5616C"/>
    <w:rsid w:val="00B64D34"/>
    <w:rsid w:val="00B64FAF"/>
    <w:rsid w:val="00B670DA"/>
    <w:rsid w:val="00B70A91"/>
    <w:rsid w:val="00BB0583"/>
    <w:rsid w:val="00BB2473"/>
    <w:rsid w:val="00BC4CE4"/>
    <w:rsid w:val="00BD7687"/>
    <w:rsid w:val="00BE6E88"/>
    <w:rsid w:val="00BF0B4C"/>
    <w:rsid w:val="00BF2944"/>
    <w:rsid w:val="00C31243"/>
    <w:rsid w:val="00C45935"/>
    <w:rsid w:val="00C65566"/>
    <w:rsid w:val="00C80661"/>
    <w:rsid w:val="00C828A0"/>
    <w:rsid w:val="00C82991"/>
    <w:rsid w:val="00C84646"/>
    <w:rsid w:val="00CA3092"/>
    <w:rsid w:val="00D070A8"/>
    <w:rsid w:val="00D110E3"/>
    <w:rsid w:val="00D30FD6"/>
    <w:rsid w:val="00D35603"/>
    <w:rsid w:val="00D514DE"/>
    <w:rsid w:val="00D701D8"/>
    <w:rsid w:val="00D7049A"/>
    <w:rsid w:val="00D87D2C"/>
    <w:rsid w:val="00D91C48"/>
    <w:rsid w:val="00DB299D"/>
    <w:rsid w:val="00DE555D"/>
    <w:rsid w:val="00DF118C"/>
    <w:rsid w:val="00DF2094"/>
    <w:rsid w:val="00E0013E"/>
    <w:rsid w:val="00E06C60"/>
    <w:rsid w:val="00E1457E"/>
    <w:rsid w:val="00E47655"/>
    <w:rsid w:val="00E833EF"/>
    <w:rsid w:val="00E83931"/>
    <w:rsid w:val="00E85DB7"/>
    <w:rsid w:val="00EA025E"/>
    <w:rsid w:val="00EC1E73"/>
    <w:rsid w:val="00EC60D0"/>
    <w:rsid w:val="00EC7B47"/>
    <w:rsid w:val="00ED15FF"/>
    <w:rsid w:val="00EE26DF"/>
    <w:rsid w:val="00F01F93"/>
    <w:rsid w:val="00F03594"/>
    <w:rsid w:val="00F0463F"/>
    <w:rsid w:val="00F07233"/>
    <w:rsid w:val="00F17652"/>
    <w:rsid w:val="00F347C6"/>
    <w:rsid w:val="00F417C7"/>
    <w:rsid w:val="00F552BB"/>
    <w:rsid w:val="00F567D4"/>
    <w:rsid w:val="00F57031"/>
    <w:rsid w:val="00F73608"/>
    <w:rsid w:val="00F85C1E"/>
    <w:rsid w:val="00F93015"/>
    <w:rsid w:val="00F9554F"/>
    <w:rsid w:val="00FA0335"/>
    <w:rsid w:val="00FA67D2"/>
    <w:rsid w:val="00FA7D1C"/>
    <w:rsid w:val="00FC345F"/>
    <w:rsid w:val="00FD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4C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13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3">
    <w:name w:val="header"/>
    <w:basedOn w:val="a"/>
    <w:rsid w:val="00413CB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13CBC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8622C1"/>
    <w:pPr>
      <w:jc w:val="both"/>
    </w:pPr>
    <w:rPr>
      <w:rFonts w:ascii="Bookman Old Style" w:hAnsi="Bookman Old Style"/>
      <w:sz w:val="20"/>
      <w:szCs w:val="20"/>
    </w:rPr>
  </w:style>
  <w:style w:type="character" w:styleId="a5">
    <w:name w:val="Hyperlink"/>
    <w:uiPriority w:val="99"/>
    <w:unhideWhenUsed/>
    <w:rsid w:val="0026352A"/>
    <w:rPr>
      <w:color w:val="0000FF"/>
      <w:u w:val="single"/>
    </w:rPr>
  </w:style>
  <w:style w:type="character" w:customStyle="1" w:styleId="Oaiei1">
    <w:name w:val="Oa?iei1"/>
    <w:rsid w:val="00004518"/>
    <w:rPr>
      <w:rFonts w:ascii="TimesET" w:hAnsi="TimesET"/>
      <w:b/>
      <w:sz w:val="24"/>
    </w:rPr>
  </w:style>
  <w:style w:type="table" w:styleId="a6">
    <w:name w:val="Table Grid"/>
    <w:basedOn w:val="a1"/>
    <w:uiPriority w:val="59"/>
    <w:rsid w:val="00D701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046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6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4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B20A7"/>
    <w:pPr>
      <w:ind w:left="720"/>
      <w:contextualSpacing/>
    </w:pPr>
  </w:style>
  <w:style w:type="paragraph" w:styleId="aa">
    <w:name w:val="Plain Text"/>
    <w:basedOn w:val="a"/>
    <w:link w:val="ab"/>
    <w:uiPriority w:val="99"/>
    <w:unhideWhenUsed/>
    <w:rsid w:val="0004116B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4116B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134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65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9314053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0;&#1086;&#1085;&#1089;&#1090;&#1072;&#1085;&#1090;&#1080;&#1085;%20&#1050;&#1086;&#1089;&#1090;&#1102;&#1082;\Application%20Data\Microsoft\Templates\DirectMedi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5626-1681-4E4A-9642-14DE885B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DirectMedia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DMP</Company>
  <LinksUpToDate>false</LinksUpToDate>
  <CharactersWithSpaces>1616</CharactersWithSpaces>
  <SharedDoc>false</SharedDoc>
  <HLinks>
    <vt:vector size="12" baseType="variant">
      <vt:variant>
        <vt:i4>983110</vt:i4>
      </vt:variant>
      <vt:variant>
        <vt:i4>3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Костюк</dc:creator>
  <cp:lastModifiedBy>User</cp:lastModifiedBy>
  <cp:revision>2</cp:revision>
  <cp:lastPrinted>2016-02-29T10:31:00Z</cp:lastPrinted>
  <dcterms:created xsi:type="dcterms:W3CDTF">2017-02-20T07:50:00Z</dcterms:created>
  <dcterms:modified xsi:type="dcterms:W3CDTF">2017-02-20T07:50:00Z</dcterms:modified>
</cp:coreProperties>
</file>